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4A" w:rsidRDefault="0055366A" w:rsidP="0055366A">
      <w:pPr>
        <w:ind w:firstLineChars="49" w:firstLine="177"/>
        <w:jc w:val="center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2016年、2017年研究生</w:t>
      </w:r>
      <w:r w:rsidR="008D42DF" w:rsidRPr="00B37075">
        <w:rPr>
          <w:rFonts w:asciiTheme="minorEastAsia" w:hAnsiTheme="minorEastAsia" w:hint="eastAsia"/>
          <w:b/>
          <w:sz w:val="36"/>
          <w:szCs w:val="36"/>
        </w:rPr>
        <w:t>教育教学改革研究与实践课题名单</w:t>
      </w:r>
    </w:p>
    <w:p w:rsidR="0055366A" w:rsidRDefault="0055366A" w:rsidP="0055366A">
      <w:pPr>
        <w:ind w:firstLineChars="49" w:firstLine="177"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W w:w="0" w:type="auto"/>
        <w:jc w:val="center"/>
        <w:tblInd w:w="-263" w:type="dxa"/>
        <w:tblLook w:val="04A0" w:firstRow="1" w:lastRow="0" w:firstColumn="1" w:lastColumn="0" w:noHBand="0" w:noVBand="1"/>
      </w:tblPr>
      <w:tblGrid>
        <w:gridCol w:w="1931"/>
        <w:gridCol w:w="1701"/>
        <w:gridCol w:w="7937"/>
        <w:gridCol w:w="1428"/>
      </w:tblGrid>
      <w:tr w:rsidR="00965837" w:rsidTr="00965837">
        <w:trPr>
          <w:jc w:val="center"/>
        </w:trPr>
        <w:tc>
          <w:tcPr>
            <w:tcW w:w="1931" w:type="dxa"/>
          </w:tcPr>
          <w:p w:rsidR="00965837" w:rsidRDefault="00965837" w:rsidP="00336D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课题负责人</w:t>
            </w:r>
          </w:p>
        </w:tc>
        <w:tc>
          <w:tcPr>
            <w:tcW w:w="1701" w:type="dxa"/>
          </w:tcPr>
          <w:p w:rsidR="00965837" w:rsidRDefault="00965837" w:rsidP="00336D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课题编号</w:t>
            </w:r>
          </w:p>
        </w:tc>
        <w:tc>
          <w:tcPr>
            <w:tcW w:w="7937" w:type="dxa"/>
          </w:tcPr>
          <w:p w:rsidR="00965837" w:rsidRDefault="00965837" w:rsidP="00336D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1428" w:type="dxa"/>
          </w:tcPr>
          <w:p w:rsidR="00965837" w:rsidRDefault="00965837" w:rsidP="00336D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课题类别</w:t>
            </w:r>
          </w:p>
        </w:tc>
      </w:tr>
      <w:tr w:rsidR="00965837" w:rsidTr="00965837">
        <w:trPr>
          <w:trHeight w:hRule="exact" w:val="680"/>
          <w:jc w:val="center"/>
        </w:trPr>
        <w:tc>
          <w:tcPr>
            <w:tcW w:w="1931" w:type="dxa"/>
            <w:vAlign w:val="center"/>
          </w:tcPr>
          <w:p w:rsidR="00965837" w:rsidRDefault="00965837" w:rsidP="00336D4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36D47">
              <w:rPr>
                <w:rFonts w:ascii="仿宋" w:eastAsia="仿宋" w:hAnsi="仿宋" w:hint="eastAsia"/>
                <w:sz w:val="24"/>
                <w:szCs w:val="24"/>
              </w:rPr>
              <w:t>张建斌</w:t>
            </w:r>
          </w:p>
          <w:p w:rsidR="00965837" w:rsidRPr="00336D47" w:rsidRDefault="00965837" w:rsidP="00336D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周全法</w:t>
            </w:r>
          </w:p>
        </w:tc>
        <w:tc>
          <w:tcPr>
            <w:tcW w:w="170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/>
                <w:sz w:val="24"/>
                <w:szCs w:val="24"/>
              </w:rPr>
              <w:t>JGZZ16_088</w:t>
            </w:r>
          </w:p>
        </w:tc>
        <w:tc>
          <w:tcPr>
            <w:tcW w:w="7937" w:type="dxa"/>
            <w:vAlign w:val="center"/>
          </w:tcPr>
          <w:p w:rsidR="00965837" w:rsidRPr="00336D47" w:rsidRDefault="00965837" w:rsidP="00336D4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 w:hint="eastAsia"/>
                <w:sz w:val="24"/>
                <w:szCs w:val="24"/>
              </w:rPr>
              <w:t>工程硕士“实践-论文-就业-创新” 四结合培养模式的研究与实践</w:t>
            </w:r>
          </w:p>
        </w:tc>
        <w:tc>
          <w:tcPr>
            <w:tcW w:w="1428" w:type="dxa"/>
            <w:vAlign w:val="center"/>
          </w:tcPr>
          <w:p w:rsidR="00965837" w:rsidRPr="00336D47" w:rsidRDefault="00965837" w:rsidP="00B370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重点</w:t>
            </w:r>
          </w:p>
        </w:tc>
      </w:tr>
      <w:tr w:rsidR="00965837" w:rsidTr="00965837">
        <w:trPr>
          <w:trHeight w:hRule="exact" w:val="680"/>
          <w:jc w:val="center"/>
        </w:trPr>
        <w:tc>
          <w:tcPr>
            <w:tcW w:w="193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 w:hint="eastAsia"/>
                <w:sz w:val="24"/>
                <w:szCs w:val="24"/>
              </w:rPr>
              <w:t>何庆</w:t>
            </w:r>
          </w:p>
        </w:tc>
        <w:tc>
          <w:tcPr>
            <w:tcW w:w="170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/>
                <w:sz w:val="24"/>
                <w:szCs w:val="24"/>
              </w:rPr>
              <w:t>JG</w:t>
            </w:r>
            <w:r w:rsidRPr="00336D47">
              <w:rPr>
                <w:rFonts w:ascii="仿宋" w:eastAsia="仿宋" w:hAnsi="仿宋" w:hint="eastAsia"/>
                <w:sz w:val="24"/>
                <w:szCs w:val="24"/>
              </w:rPr>
              <w:t>LX</w:t>
            </w:r>
            <w:r w:rsidRPr="00336D47">
              <w:rPr>
                <w:rFonts w:ascii="仿宋" w:eastAsia="仿宋" w:hAnsi="仿宋"/>
                <w:sz w:val="24"/>
                <w:szCs w:val="24"/>
              </w:rPr>
              <w:t>16_0</w:t>
            </w:r>
            <w:r w:rsidRPr="00336D47">
              <w:rPr>
                <w:rFonts w:ascii="仿宋" w:eastAsia="仿宋" w:hAnsi="仿宋" w:hint="eastAsia"/>
                <w:sz w:val="24"/>
                <w:szCs w:val="24"/>
              </w:rPr>
              <w:t>72</w:t>
            </w:r>
          </w:p>
        </w:tc>
        <w:tc>
          <w:tcPr>
            <w:tcW w:w="7937" w:type="dxa"/>
            <w:vAlign w:val="center"/>
          </w:tcPr>
          <w:p w:rsidR="00965837" w:rsidRPr="00336D47" w:rsidRDefault="00965837" w:rsidP="00336D4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 w:hint="eastAsia"/>
                <w:sz w:val="24"/>
                <w:szCs w:val="24"/>
              </w:rPr>
              <w:t>服务“中国制造</w:t>
            </w:r>
            <w:r w:rsidRPr="00336D47">
              <w:rPr>
                <w:rFonts w:ascii="仿宋" w:eastAsia="仿宋" w:hAnsi="仿宋"/>
                <w:sz w:val="24"/>
                <w:szCs w:val="24"/>
              </w:rPr>
              <w:t>2025</w:t>
            </w:r>
            <w:r w:rsidRPr="00336D47">
              <w:rPr>
                <w:rFonts w:ascii="仿宋" w:eastAsia="仿宋" w:hAnsi="仿宋" w:hint="eastAsia"/>
                <w:sz w:val="24"/>
                <w:szCs w:val="24"/>
              </w:rPr>
              <w:t>”战略的专业硕士研究生培养新模式研究</w:t>
            </w:r>
          </w:p>
        </w:tc>
        <w:tc>
          <w:tcPr>
            <w:tcW w:w="1428" w:type="dxa"/>
            <w:vAlign w:val="center"/>
          </w:tcPr>
          <w:p w:rsidR="00965837" w:rsidRDefault="00965837" w:rsidP="00AD551A">
            <w:pPr>
              <w:jc w:val="center"/>
            </w:pPr>
            <w:r w:rsidRPr="007D557A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</w:tr>
      <w:tr w:rsidR="00965837" w:rsidTr="00965837">
        <w:trPr>
          <w:trHeight w:hRule="exact" w:val="680"/>
          <w:jc w:val="center"/>
        </w:trPr>
        <w:tc>
          <w:tcPr>
            <w:tcW w:w="193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 w:hint="eastAsia"/>
                <w:sz w:val="24"/>
                <w:szCs w:val="24"/>
              </w:rPr>
              <w:t>卢雅琳</w:t>
            </w:r>
          </w:p>
        </w:tc>
        <w:tc>
          <w:tcPr>
            <w:tcW w:w="170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/>
                <w:sz w:val="24"/>
                <w:szCs w:val="24"/>
              </w:rPr>
              <w:t>JG</w:t>
            </w:r>
            <w:r w:rsidRPr="00336D47">
              <w:rPr>
                <w:rFonts w:ascii="仿宋" w:eastAsia="仿宋" w:hAnsi="仿宋" w:hint="eastAsia"/>
                <w:sz w:val="24"/>
                <w:szCs w:val="24"/>
              </w:rPr>
              <w:t>LX</w:t>
            </w:r>
            <w:r w:rsidRPr="00336D47">
              <w:rPr>
                <w:rFonts w:ascii="仿宋" w:eastAsia="仿宋" w:hAnsi="仿宋"/>
                <w:sz w:val="24"/>
                <w:szCs w:val="24"/>
              </w:rPr>
              <w:t>16_0</w:t>
            </w:r>
            <w:r w:rsidRPr="00336D47">
              <w:rPr>
                <w:rFonts w:ascii="仿宋" w:eastAsia="仿宋" w:hAnsi="仿宋" w:hint="eastAsia"/>
                <w:sz w:val="24"/>
                <w:szCs w:val="24"/>
              </w:rPr>
              <w:t>73</w:t>
            </w:r>
          </w:p>
        </w:tc>
        <w:tc>
          <w:tcPr>
            <w:tcW w:w="7937" w:type="dxa"/>
            <w:vAlign w:val="center"/>
          </w:tcPr>
          <w:p w:rsidR="00965837" w:rsidRPr="00336D47" w:rsidRDefault="00965837" w:rsidP="00336D4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 w:hint="eastAsia"/>
                <w:sz w:val="24"/>
                <w:szCs w:val="24"/>
              </w:rPr>
              <w:t>面向江苏智能制造的复合型专业硕士研究生（机械类）“2+2”培养模式实践与探索</w:t>
            </w:r>
          </w:p>
        </w:tc>
        <w:tc>
          <w:tcPr>
            <w:tcW w:w="1428" w:type="dxa"/>
            <w:vAlign w:val="center"/>
          </w:tcPr>
          <w:p w:rsidR="00965837" w:rsidRDefault="00965837" w:rsidP="00AD551A">
            <w:pPr>
              <w:jc w:val="center"/>
            </w:pPr>
            <w:r w:rsidRPr="007D557A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</w:tr>
      <w:tr w:rsidR="00965837" w:rsidTr="00965837">
        <w:trPr>
          <w:trHeight w:hRule="exact" w:val="680"/>
          <w:jc w:val="center"/>
        </w:trPr>
        <w:tc>
          <w:tcPr>
            <w:tcW w:w="193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 w:hint="eastAsia"/>
                <w:sz w:val="24"/>
                <w:szCs w:val="24"/>
              </w:rPr>
              <w:t>李卫华</w:t>
            </w:r>
          </w:p>
        </w:tc>
        <w:tc>
          <w:tcPr>
            <w:tcW w:w="170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/>
                <w:sz w:val="24"/>
                <w:szCs w:val="24"/>
              </w:rPr>
              <w:t>JG</w:t>
            </w:r>
            <w:r w:rsidRPr="00336D47">
              <w:rPr>
                <w:rFonts w:ascii="仿宋" w:eastAsia="仿宋" w:hAnsi="仿宋" w:hint="eastAsia"/>
                <w:sz w:val="24"/>
                <w:szCs w:val="24"/>
              </w:rPr>
              <w:t>LX</w:t>
            </w:r>
            <w:r w:rsidRPr="00336D47">
              <w:rPr>
                <w:rFonts w:ascii="仿宋" w:eastAsia="仿宋" w:hAnsi="仿宋"/>
                <w:sz w:val="24"/>
                <w:szCs w:val="24"/>
              </w:rPr>
              <w:t>16_0</w:t>
            </w:r>
            <w:r w:rsidRPr="00336D47">
              <w:rPr>
                <w:rFonts w:ascii="仿宋" w:eastAsia="仿宋" w:hAnsi="仿宋" w:hint="eastAsia"/>
                <w:sz w:val="24"/>
                <w:szCs w:val="24"/>
              </w:rPr>
              <w:t>74</w:t>
            </w:r>
          </w:p>
        </w:tc>
        <w:tc>
          <w:tcPr>
            <w:tcW w:w="7937" w:type="dxa"/>
            <w:vAlign w:val="center"/>
          </w:tcPr>
          <w:p w:rsidR="00965837" w:rsidRPr="00336D47" w:rsidRDefault="00965837" w:rsidP="00336D4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 w:hint="eastAsia"/>
                <w:sz w:val="24"/>
                <w:szCs w:val="24"/>
              </w:rPr>
              <w:t>环境工程领域专业硕士研究生培养的《仪器分析》课程改革与实践研究</w:t>
            </w:r>
          </w:p>
        </w:tc>
        <w:tc>
          <w:tcPr>
            <w:tcW w:w="1428" w:type="dxa"/>
            <w:vAlign w:val="center"/>
          </w:tcPr>
          <w:p w:rsidR="00965837" w:rsidRDefault="00965837" w:rsidP="00AD551A">
            <w:pPr>
              <w:jc w:val="center"/>
            </w:pPr>
            <w:r w:rsidRPr="007D557A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</w:tr>
      <w:tr w:rsidR="00965837" w:rsidTr="00965837">
        <w:trPr>
          <w:trHeight w:hRule="exact" w:val="680"/>
          <w:jc w:val="center"/>
        </w:trPr>
        <w:tc>
          <w:tcPr>
            <w:tcW w:w="193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 w:hint="eastAsia"/>
                <w:sz w:val="24"/>
                <w:szCs w:val="24"/>
              </w:rPr>
              <w:t>庄严</w:t>
            </w:r>
          </w:p>
        </w:tc>
        <w:tc>
          <w:tcPr>
            <w:tcW w:w="170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/>
                <w:sz w:val="24"/>
                <w:szCs w:val="24"/>
              </w:rPr>
              <w:t>JG</w:t>
            </w:r>
            <w:r w:rsidRPr="00336D47">
              <w:rPr>
                <w:rFonts w:ascii="仿宋" w:eastAsia="仿宋" w:hAnsi="仿宋" w:hint="eastAsia"/>
                <w:sz w:val="24"/>
                <w:szCs w:val="24"/>
              </w:rPr>
              <w:t>LX</w:t>
            </w:r>
            <w:r w:rsidRPr="00336D47">
              <w:rPr>
                <w:rFonts w:ascii="仿宋" w:eastAsia="仿宋" w:hAnsi="仿宋"/>
                <w:sz w:val="24"/>
                <w:szCs w:val="24"/>
              </w:rPr>
              <w:t>16_</w:t>
            </w:r>
            <w:r w:rsidRPr="00336D47">
              <w:rPr>
                <w:rFonts w:ascii="仿宋" w:eastAsia="仿宋" w:hAnsi="仿宋" w:hint="eastAsia"/>
                <w:sz w:val="24"/>
                <w:szCs w:val="24"/>
              </w:rPr>
              <w:t>114</w:t>
            </w:r>
          </w:p>
        </w:tc>
        <w:tc>
          <w:tcPr>
            <w:tcW w:w="7937" w:type="dxa"/>
            <w:vAlign w:val="center"/>
          </w:tcPr>
          <w:p w:rsidR="00965837" w:rsidRPr="00336D47" w:rsidRDefault="00965837" w:rsidP="00336D4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6D47">
              <w:rPr>
                <w:rFonts w:ascii="仿宋" w:eastAsia="仿宋" w:hAnsi="仿宋" w:hint="eastAsia"/>
                <w:sz w:val="24"/>
                <w:szCs w:val="24"/>
              </w:rPr>
              <w:t>工程类专业学位研究生实践教学与职业能力衔接研究</w:t>
            </w:r>
          </w:p>
        </w:tc>
        <w:tc>
          <w:tcPr>
            <w:tcW w:w="1428" w:type="dxa"/>
            <w:vAlign w:val="center"/>
          </w:tcPr>
          <w:p w:rsidR="00965837" w:rsidRDefault="00965837" w:rsidP="00AD551A">
            <w:pPr>
              <w:jc w:val="center"/>
            </w:pPr>
            <w:r w:rsidRPr="007D557A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</w:tr>
      <w:tr w:rsidR="00965837" w:rsidTr="00965837">
        <w:trPr>
          <w:trHeight w:hRule="exact" w:val="680"/>
          <w:jc w:val="center"/>
        </w:trPr>
        <w:tc>
          <w:tcPr>
            <w:tcW w:w="193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雷卫宁</w:t>
            </w:r>
          </w:p>
        </w:tc>
        <w:tc>
          <w:tcPr>
            <w:tcW w:w="170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5837">
              <w:rPr>
                <w:rFonts w:ascii="仿宋" w:eastAsia="仿宋" w:hAnsi="仿宋"/>
                <w:sz w:val="24"/>
                <w:szCs w:val="24"/>
              </w:rPr>
              <w:t>JGZZ17_079</w:t>
            </w:r>
          </w:p>
        </w:tc>
        <w:tc>
          <w:tcPr>
            <w:tcW w:w="7937" w:type="dxa"/>
            <w:vAlign w:val="center"/>
          </w:tcPr>
          <w:p w:rsidR="00965837" w:rsidRPr="00336D47" w:rsidRDefault="00965837" w:rsidP="00965837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965837">
              <w:rPr>
                <w:rFonts w:ascii="仿宋" w:eastAsia="仿宋" w:hAnsi="仿宋" w:hint="eastAsia"/>
                <w:sz w:val="24"/>
                <w:szCs w:val="24"/>
              </w:rPr>
              <w:t>基于“双融合”的专业学位研究生实践创新能力培养路径研究</w:t>
            </w:r>
          </w:p>
        </w:tc>
        <w:tc>
          <w:tcPr>
            <w:tcW w:w="1428" w:type="dxa"/>
            <w:vAlign w:val="center"/>
          </w:tcPr>
          <w:p w:rsidR="00965837" w:rsidRPr="007D557A" w:rsidRDefault="00965837" w:rsidP="00AD551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重点</w:t>
            </w:r>
          </w:p>
        </w:tc>
      </w:tr>
      <w:tr w:rsidR="00965837" w:rsidTr="00965837">
        <w:trPr>
          <w:trHeight w:hRule="exact" w:val="680"/>
          <w:jc w:val="center"/>
        </w:trPr>
        <w:tc>
          <w:tcPr>
            <w:tcW w:w="193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吉红</w:t>
            </w:r>
          </w:p>
        </w:tc>
        <w:tc>
          <w:tcPr>
            <w:tcW w:w="170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5837">
              <w:rPr>
                <w:rFonts w:ascii="仿宋" w:eastAsia="仿宋" w:hAnsi="仿宋"/>
                <w:sz w:val="24"/>
                <w:szCs w:val="24"/>
              </w:rPr>
              <w:t>JGZZ17_080</w:t>
            </w:r>
          </w:p>
        </w:tc>
        <w:tc>
          <w:tcPr>
            <w:tcW w:w="7937" w:type="dxa"/>
            <w:vAlign w:val="center"/>
          </w:tcPr>
          <w:p w:rsidR="00965837" w:rsidRPr="00336D47" w:rsidRDefault="00965837" w:rsidP="00965837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965837">
              <w:rPr>
                <w:rFonts w:ascii="仿宋" w:eastAsia="仿宋" w:hAnsi="仿宋" w:hint="eastAsia"/>
                <w:sz w:val="24"/>
                <w:szCs w:val="24"/>
              </w:rPr>
              <w:t>“新常态”下地方高校专业学位研究生生源选拔机制研究</w:t>
            </w:r>
          </w:p>
        </w:tc>
        <w:tc>
          <w:tcPr>
            <w:tcW w:w="1428" w:type="dxa"/>
            <w:vAlign w:val="center"/>
          </w:tcPr>
          <w:p w:rsidR="00965837" w:rsidRPr="007D557A" w:rsidRDefault="00965837" w:rsidP="00AD551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重点</w:t>
            </w:r>
          </w:p>
        </w:tc>
      </w:tr>
      <w:tr w:rsidR="00965837" w:rsidTr="00965837">
        <w:trPr>
          <w:trHeight w:hRule="exact" w:val="680"/>
          <w:jc w:val="center"/>
        </w:trPr>
        <w:tc>
          <w:tcPr>
            <w:tcW w:w="193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蒋勇</w:t>
            </w:r>
          </w:p>
        </w:tc>
        <w:tc>
          <w:tcPr>
            <w:tcW w:w="170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5837">
              <w:rPr>
                <w:rFonts w:ascii="仿宋" w:eastAsia="仿宋" w:hAnsi="仿宋"/>
                <w:sz w:val="24"/>
                <w:szCs w:val="24"/>
              </w:rPr>
              <w:t>JGLX17_115</w:t>
            </w:r>
          </w:p>
        </w:tc>
        <w:tc>
          <w:tcPr>
            <w:tcW w:w="7937" w:type="dxa"/>
            <w:vAlign w:val="center"/>
          </w:tcPr>
          <w:p w:rsidR="00965837" w:rsidRPr="00336D47" w:rsidRDefault="00965837" w:rsidP="00965837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965837">
              <w:rPr>
                <w:rFonts w:ascii="仿宋" w:eastAsia="仿宋" w:hAnsi="仿宋" w:hint="eastAsia"/>
                <w:sz w:val="24"/>
                <w:szCs w:val="24"/>
              </w:rPr>
              <w:t>工程硕士“靶向培养”体系的建构与实践研究</w:t>
            </w:r>
          </w:p>
        </w:tc>
        <w:tc>
          <w:tcPr>
            <w:tcW w:w="1428" w:type="dxa"/>
            <w:vAlign w:val="center"/>
          </w:tcPr>
          <w:p w:rsidR="00965837" w:rsidRPr="007D557A" w:rsidRDefault="00965837" w:rsidP="00AD551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557A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</w:tr>
      <w:tr w:rsidR="00965837" w:rsidTr="00965837">
        <w:trPr>
          <w:trHeight w:hRule="exact" w:val="680"/>
          <w:jc w:val="center"/>
        </w:trPr>
        <w:tc>
          <w:tcPr>
            <w:tcW w:w="193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马迪</w:t>
            </w:r>
          </w:p>
        </w:tc>
        <w:tc>
          <w:tcPr>
            <w:tcW w:w="1701" w:type="dxa"/>
            <w:vAlign w:val="center"/>
          </w:tcPr>
          <w:p w:rsidR="00965837" w:rsidRPr="00336D47" w:rsidRDefault="00965837" w:rsidP="009658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5837">
              <w:rPr>
                <w:rFonts w:ascii="仿宋" w:eastAsia="仿宋" w:hAnsi="仿宋"/>
                <w:sz w:val="24"/>
                <w:szCs w:val="24"/>
              </w:rPr>
              <w:t>JGLX17_11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7937" w:type="dxa"/>
            <w:vAlign w:val="center"/>
          </w:tcPr>
          <w:p w:rsidR="00965837" w:rsidRDefault="00965837" w:rsidP="00965837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965837">
              <w:rPr>
                <w:rFonts w:ascii="仿宋" w:eastAsia="仿宋" w:hAnsi="仿宋" w:hint="eastAsia"/>
                <w:sz w:val="24"/>
                <w:szCs w:val="24"/>
              </w:rPr>
              <w:t>基于硕士研究生工作站模式的环境工程专业学位研究生实践能力</w:t>
            </w:r>
          </w:p>
          <w:p w:rsidR="00965837" w:rsidRPr="00336D47" w:rsidRDefault="00965837" w:rsidP="00965837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965837">
              <w:rPr>
                <w:rFonts w:ascii="仿宋" w:eastAsia="仿宋" w:hAnsi="仿宋" w:hint="eastAsia"/>
                <w:sz w:val="24"/>
                <w:szCs w:val="24"/>
              </w:rPr>
              <w:t>培养与实施</w:t>
            </w:r>
          </w:p>
        </w:tc>
        <w:tc>
          <w:tcPr>
            <w:tcW w:w="1428" w:type="dxa"/>
            <w:vAlign w:val="center"/>
          </w:tcPr>
          <w:p w:rsidR="00965837" w:rsidRPr="007D557A" w:rsidRDefault="00965837" w:rsidP="00AD551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557A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</w:tr>
      <w:tr w:rsidR="00965837" w:rsidTr="00965837">
        <w:trPr>
          <w:trHeight w:hRule="exact" w:val="680"/>
          <w:jc w:val="center"/>
        </w:trPr>
        <w:tc>
          <w:tcPr>
            <w:tcW w:w="1931" w:type="dxa"/>
            <w:vAlign w:val="center"/>
          </w:tcPr>
          <w:p w:rsidR="00965837" w:rsidRPr="00336D47" w:rsidRDefault="00965837" w:rsidP="00336D4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屠远</w:t>
            </w:r>
          </w:p>
        </w:tc>
        <w:tc>
          <w:tcPr>
            <w:tcW w:w="1701" w:type="dxa"/>
            <w:vAlign w:val="center"/>
          </w:tcPr>
          <w:p w:rsidR="00965837" w:rsidRPr="00336D47" w:rsidRDefault="00965837" w:rsidP="009658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5837">
              <w:rPr>
                <w:rFonts w:ascii="仿宋" w:eastAsia="仿宋" w:hAnsi="仿宋"/>
                <w:sz w:val="24"/>
                <w:szCs w:val="24"/>
              </w:rPr>
              <w:t>JGLX17_11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7937" w:type="dxa"/>
            <w:vAlign w:val="center"/>
          </w:tcPr>
          <w:p w:rsidR="00965837" w:rsidRPr="00965837" w:rsidRDefault="00965837" w:rsidP="0096583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65837">
              <w:rPr>
                <w:rFonts w:ascii="仿宋" w:eastAsia="仿宋" w:hAnsi="仿宋" w:hint="eastAsia"/>
                <w:sz w:val="24"/>
                <w:szCs w:val="24"/>
              </w:rPr>
              <w:t>交叉学科生源全日制工程硕士“双导师组</w:t>
            </w:r>
            <w:r w:rsidRPr="00965837">
              <w:rPr>
                <w:rFonts w:ascii="仿宋" w:eastAsia="仿宋" w:hAnsi="仿宋"/>
                <w:sz w:val="24"/>
                <w:szCs w:val="24"/>
              </w:rPr>
              <w:t>-</w:t>
            </w:r>
            <w:r w:rsidRPr="00965837">
              <w:rPr>
                <w:rFonts w:ascii="仿宋" w:eastAsia="仿宋" w:hAnsi="仿宋" w:hint="eastAsia"/>
                <w:sz w:val="24"/>
                <w:szCs w:val="24"/>
              </w:rPr>
              <w:t>动态课程</w:t>
            </w:r>
            <w:r w:rsidRPr="00965837">
              <w:rPr>
                <w:rFonts w:ascii="仿宋" w:eastAsia="仿宋" w:hAnsi="仿宋"/>
                <w:sz w:val="24"/>
                <w:szCs w:val="24"/>
              </w:rPr>
              <w:t>-</w:t>
            </w:r>
            <w:r w:rsidRPr="00965837">
              <w:rPr>
                <w:rFonts w:ascii="仿宋" w:eastAsia="仿宋" w:hAnsi="仿宋" w:hint="eastAsia"/>
                <w:sz w:val="24"/>
                <w:szCs w:val="24"/>
              </w:rPr>
              <w:t>实践教学”三位</w:t>
            </w:r>
          </w:p>
          <w:p w:rsidR="00965837" w:rsidRPr="00336D47" w:rsidRDefault="00965837" w:rsidP="00965837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965837">
              <w:rPr>
                <w:rFonts w:ascii="仿宋" w:eastAsia="仿宋" w:hAnsi="仿宋" w:hint="eastAsia"/>
                <w:sz w:val="24"/>
                <w:szCs w:val="24"/>
              </w:rPr>
              <w:t>一体的教学体系研究</w:t>
            </w:r>
          </w:p>
        </w:tc>
        <w:tc>
          <w:tcPr>
            <w:tcW w:w="1428" w:type="dxa"/>
            <w:vAlign w:val="center"/>
          </w:tcPr>
          <w:p w:rsidR="00965837" w:rsidRPr="007D557A" w:rsidRDefault="00965837" w:rsidP="00AD551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D557A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  <w:bookmarkStart w:id="0" w:name="_GoBack"/>
            <w:bookmarkEnd w:id="0"/>
          </w:p>
        </w:tc>
      </w:tr>
    </w:tbl>
    <w:p w:rsidR="00B37075" w:rsidRPr="00B37075" w:rsidRDefault="00B37075" w:rsidP="00B37075">
      <w:pPr>
        <w:ind w:firstLineChars="49" w:firstLine="138"/>
        <w:jc w:val="left"/>
        <w:rPr>
          <w:rFonts w:ascii="仿宋" w:eastAsia="仿宋" w:hAnsi="仿宋"/>
          <w:b/>
          <w:sz w:val="28"/>
          <w:szCs w:val="28"/>
        </w:rPr>
      </w:pPr>
    </w:p>
    <w:sectPr w:rsidR="00B37075" w:rsidRPr="00B37075" w:rsidSect="00FF4AAA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DF"/>
    <w:rsid w:val="00336D47"/>
    <w:rsid w:val="003D2D46"/>
    <w:rsid w:val="0055366A"/>
    <w:rsid w:val="008D42DF"/>
    <w:rsid w:val="00965837"/>
    <w:rsid w:val="00AD551A"/>
    <w:rsid w:val="00AF4D4A"/>
    <w:rsid w:val="00B37075"/>
    <w:rsid w:val="00FF378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2017-05-25T09:13:00Z</dcterms:created>
  <dcterms:modified xsi:type="dcterms:W3CDTF">2018-09-04T02:04:00Z</dcterms:modified>
</cp:coreProperties>
</file>